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5435"/>
      </w:tblGrid>
      <w:tr w:rsidR="00477F9E" w14:paraId="15EDEB4F" w14:textId="77777777" w:rsidTr="00477F9E">
        <w:trPr>
          <w:trHeight w:val="705"/>
        </w:trPr>
        <w:tc>
          <w:tcPr>
            <w:tcW w:w="4248" w:type="dxa"/>
          </w:tcPr>
          <w:p w14:paraId="5F806A57" w14:textId="77777777" w:rsidR="00477F9E" w:rsidRPr="006E7362" w:rsidRDefault="00477F9E" w:rsidP="00285240">
            <w:pPr>
              <w:spacing w:after="0"/>
              <w:jc w:val="center"/>
              <w:rPr>
                <w:sz w:val="26"/>
                <w:szCs w:val="26"/>
              </w:rPr>
            </w:pPr>
            <w:r w:rsidRPr="006E7362">
              <w:rPr>
                <w:sz w:val="26"/>
                <w:szCs w:val="26"/>
              </w:rPr>
              <w:t>CTY CP ĐÔ THỊ CAM RANH</w:t>
            </w:r>
          </w:p>
          <w:p w14:paraId="5C7C6D03" w14:textId="77777777" w:rsidR="00477F9E" w:rsidRPr="00AA7DF2" w:rsidRDefault="00477F9E" w:rsidP="00285240">
            <w:pPr>
              <w:spacing w:after="0"/>
              <w:jc w:val="center"/>
              <w:rPr>
                <w:sz w:val="26"/>
                <w:szCs w:val="26"/>
                <w:u w:val="single"/>
              </w:rPr>
            </w:pPr>
            <w:r w:rsidRPr="00AA7DF2">
              <w:rPr>
                <w:sz w:val="26"/>
                <w:szCs w:val="26"/>
                <w:u w:val="single"/>
              </w:rPr>
              <w:t>CHI NHÁNH CẤP NƯỚC</w:t>
            </w:r>
          </w:p>
        </w:tc>
        <w:tc>
          <w:tcPr>
            <w:tcW w:w="5499" w:type="dxa"/>
          </w:tcPr>
          <w:p w14:paraId="2C6EEB07" w14:textId="77777777" w:rsidR="00477F9E" w:rsidRPr="006E7362" w:rsidRDefault="00477F9E" w:rsidP="00285240">
            <w:pPr>
              <w:spacing w:after="0"/>
              <w:jc w:val="center"/>
              <w:rPr>
                <w:sz w:val="26"/>
                <w:szCs w:val="26"/>
              </w:rPr>
            </w:pPr>
            <w:r w:rsidRPr="006E7362">
              <w:rPr>
                <w:sz w:val="26"/>
                <w:szCs w:val="26"/>
              </w:rPr>
              <w:t>CỘNG HÒA XÃ HỘI CHỦ NGHĨA VIỆT NAM</w:t>
            </w:r>
          </w:p>
          <w:p w14:paraId="363B2457" w14:textId="77777777" w:rsidR="00477F9E" w:rsidRPr="00AA7DF2" w:rsidRDefault="00477F9E" w:rsidP="00285240">
            <w:pPr>
              <w:spacing w:after="0"/>
              <w:jc w:val="center"/>
              <w:rPr>
                <w:sz w:val="26"/>
                <w:szCs w:val="26"/>
                <w:u w:val="single"/>
              </w:rPr>
            </w:pPr>
            <w:r w:rsidRPr="00AA7DF2">
              <w:rPr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14:paraId="6368F709" w14:textId="77777777" w:rsidR="00477F9E" w:rsidRPr="0092430F" w:rsidRDefault="00477F9E" w:rsidP="00285240">
      <w:pPr>
        <w:spacing w:before="360" w:after="0"/>
        <w:jc w:val="center"/>
        <w:rPr>
          <w:b/>
          <w:sz w:val="28"/>
          <w:szCs w:val="28"/>
        </w:rPr>
      </w:pPr>
      <w:r w:rsidRPr="0092430F">
        <w:rPr>
          <w:b/>
          <w:sz w:val="28"/>
          <w:szCs w:val="28"/>
        </w:rPr>
        <w:t>BIÊN BẢN THỎA THUẬN</w:t>
      </w:r>
    </w:p>
    <w:p w14:paraId="4CD9FD18" w14:textId="3E0F6629" w:rsidR="00477F9E" w:rsidRPr="00083CAE" w:rsidRDefault="00477F9E" w:rsidP="00285240">
      <w:pPr>
        <w:jc w:val="center"/>
        <w:rPr>
          <w:b/>
          <w:sz w:val="27"/>
          <w:szCs w:val="27"/>
        </w:rPr>
      </w:pPr>
      <w:r w:rsidRPr="00083CAE">
        <w:rPr>
          <w:b/>
          <w:sz w:val="27"/>
          <w:szCs w:val="27"/>
        </w:rPr>
        <w:t xml:space="preserve">V/v </w:t>
      </w:r>
      <w:r w:rsidR="00234EC2">
        <w:rPr>
          <w:b/>
          <w:sz w:val="27"/>
          <w:szCs w:val="27"/>
        </w:rPr>
        <w:t>Th</w:t>
      </w:r>
      <w:r w:rsidR="00BD2ABB">
        <w:rPr>
          <w:b/>
          <w:sz w:val="27"/>
          <w:szCs w:val="27"/>
        </w:rPr>
        <w:t>oả</w:t>
      </w:r>
      <w:r w:rsidR="00234EC2">
        <w:rPr>
          <w:b/>
          <w:sz w:val="27"/>
          <w:szCs w:val="27"/>
        </w:rPr>
        <w:t xml:space="preserve"> thuận cấp nước</w:t>
      </w:r>
    </w:p>
    <w:p w14:paraId="56B854F0" w14:textId="77777777" w:rsidR="005D4210" w:rsidRDefault="005D4210" w:rsidP="005407D7">
      <w:pPr>
        <w:pStyle w:val="ListParagraph"/>
        <w:spacing w:before="240" w:after="240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F9E" w:rsidRPr="005D4210">
        <w:rPr>
          <w:sz w:val="28"/>
          <w:szCs w:val="28"/>
        </w:rPr>
        <w:t>Căn cứ</w:t>
      </w:r>
      <w:r w:rsidR="00234EC2" w:rsidRPr="005D4210">
        <w:rPr>
          <w:sz w:val="28"/>
          <w:szCs w:val="28"/>
        </w:rPr>
        <w:t xml:space="preserve"> nhu cầu sử dụng nước của khách hàng và khả năng cấp nước của Chi nhánh nước</w:t>
      </w:r>
      <w:r w:rsidR="00477F9E" w:rsidRPr="005D4210">
        <w:rPr>
          <w:sz w:val="28"/>
          <w:szCs w:val="28"/>
        </w:rPr>
        <w:t>;</w:t>
      </w:r>
    </w:p>
    <w:p w14:paraId="6BA1E6FD" w14:textId="6CA4E0D7" w:rsidR="00477F9E" w:rsidRDefault="005D4210" w:rsidP="005407D7">
      <w:pPr>
        <w:pStyle w:val="ListParagraph"/>
        <w:spacing w:before="240" w:after="240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4EC2" w:rsidRPr="005D4210">
        <w:rPr>
          <w:sz w:val="28"/>
          <w:szCs w:val="28"/>
        </w:rPr>
        <w:t>Căn cứ vào vị trí khách hàng yêu cầu lắp đặt nước theo Đơn đề nghị lắp đặt hệ thống và đường ống cấp nước sạch của khách hàng;</w:t>
      </w:r>
    </w:p>
    <w:p w14:paraId="0C529AEF" w14:textId="6DCDC0DB" w:rsidR="005D4210" w:rsidRDefault="005D4210" w:rsidP="005407D7">
      <w:pPr>
        <w:pStyle w:val="ListParagraph"/>
        <w:spacing w:before="240" w:after="240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Hai bên thống nhất th</w:t>
      </w:r>
      <w:r w:rsidR="00BD2ABB">
        <w:rPr>
          <w:sz w:val="28"/>
          <w:szCs w:val="28"/>
        </w:rPr>
        <w:t>oả</w:t>
      </w:r>
      <w:r>
        <w:rPr>
          <w:sz w:val="28"/>
          <w:szCs w:val="28"/>
        </w:rPr>
        <w:t xml:space="preserve"> thuận:</w:t>
      </w:r>
    </w:p>
    <w:p w14:paraId="555FB987" w14:textId="77777777" w:rsidR="00BD2ABB" w:rsidRPr="005D4210" w:rsidRDefault="00BD2ABB" w:rsidP="005407D7">
      <w:pPr>
        <w:pStyle w:val="ListParagraph"/>
        <w:spacing w:before="240" w:after="240"/>
        <w:ind w:left="426" w:firstLine="425"/>
        <w:jc w:val="both"/>
        <w:rPr>
          <w:sz w:val="28"/>
          <w:szCs w:val="28"/>
        </w:rPr>
      </w:pPr>
    </w:p>
    <w:p w14:paraId="319CF420" w14:textId="77777777" w:rsidR="00477F9E" w:rsidRPr="005D4210" w:rsidRDefault="00477F9E" w:rsidP="005407D7">
      <w:pPr>
        <w:pStyle w:val="ListParagraph"/>
        <w:numPr>
          <w:ilvl w:val="0"/>
          <w:numId w:val="3"/>
        </w:numPr>
        <w:spacing w:before="240" w:after="240"/>
        <w:ind w:left="426" w:right="284" w:firstLine="425"/>
        <w:jc w:val="both"/>
        <w:rPr>
          <w:b/>
          <w:sz w:val="28"/>
          <w:szCs w:val="28"/>
        </w:rPr>
      </w:pPr>
      <w:r w:rsidRPr="005D4210">
        <w:rPr>
          <w:b/>
          <w:sz w:val="28"/>
          <w:szCs w:val="28"/>
        </w:rPr>
        <w:t>NỘI DUNG THỎA THUẬN:</w:t>
      </w:r>
    </w:p>
    <w:p w14:paraId="2929F12A" w14:textId="72DDF459" w:rsidR="005D4210" w:rsidRDefault="005D4210" w:rsidP="005407D7">
      <w:pPr>
        <w:pStyle w:val="ListParagraph"/>
        <w:tabs>
          <w:tab w:val="left" w:leader="dot" w:pos="9639"/>
        </w:tabs>
        <w:spacing w:before="240" w:after="240"/>
        <w:ind w:left="426" w:firstLine="425"/>
        <w:jc w:val="both"/>
        <w:rPr>
          <w:sz w:val="28"/>
          <w:szCs w:val="28"/>
        </w:rPr>
      </w:pPr>
      <w:r w:rsidRPr="005D4210">
        <w:rPr>
          <w:sz w:val="28"/>
          <w:szCs w:val="28"/>
        </w:rPr>
        <w:t>Sau khi tiến hành khảo sát, Chi nhánh nước nhận thấy khả năng cấp nước cho vị trí này không đảm bảo cấp nước,</w:t>
      </w:r>
      <w:r w:rsidR="00BD2ABB">
        <w:rPr>
          <w:sz w:val="28"/>
          <w:szCs w:val="28"/>
        </w:rPr>
        <w:t xml:space="preserve"> </w:t>
      </w:r>
      <w:r w:rsidRPr="005D4210">
        <w:rPr>
          <w:sz w:val="28"/>
          <w:szCs w:val="28"/>
        </w:rPr>
        <w:t>lý do:</w:t>
      </w:r>
    </w:p>
    <w:p w14:paraId="454C62E1" w14:textId="25C27FF9" w:rsidR="0092430F" w:rsidRDefault="0092430F" w:rsidP="005407D7">
      <w:pPr>
        <w:pStyle w:val="ListParagraph"/>
        <w:tabs>
          <w:tab w:val="left" w:leader="dot" w:pos="9639"/>
        </w:tabs>
        <w:spacing w:before="240" w:after="240"/>
        <w:ind w:left="426" w:firstLine="425"/>
        <w:jc w:val="both"/>
        <w:rPr>
          <w:sz w:val="28"/>
          <w:szCs w:val="28"/>
        </w:rPr>
      </w:pPr>
      <w:r w:rsidRPr="0092430F">
        <w:rPr>
          <w:rFonts w:cs="Times New Roman"/>
          <w:sz w:val="40"/>
          <w:szCs w:val="40"/>
        </w:rPr>
        <w:t>□</w:t>
      </w:r>
      <w:r>
        <w:rPr>
          <w:sz w:val="28"/>
          <w:szCs w:val="28"/>
        </w:rPr>
        <w:t xml:space="preserve"> Vị trí lắp đặt đồng hồ quá cao nên nước không lên được.</w:t>
      </w:r>
    </w:p>
    <w:p w14:paraId="3BAF6F0E" w14:textId="72AB2C43" w:rsidR="0092430F" w:rsidRDefault="0092430F" w:rsidP="005407D7">
      <w:pPr>
        <w:pStyle w:val="ListParagraph"/>
        <w:tabs>
          <w:tab w:val="left" w:leader="dot" w:pos="9639"/>
        </w:tabs>
        <w:spacing w:before="240" w:after="240"/>
        <w:ind w:left="426" w:firstLine="425"/>
        <w:jc w:val="both"/>
        <w:rPr>
          <w:sz w:val="28"/>
          <w:szCs w:val="28"/>
        </w:rPr>
      </w:pPr>
      <w:r w:rsidRPr="0092430F">
        <w:rPr>
          <w:rFonts w:cs="Times New Roman"/>
          <w:sz w:val="40"/>
          <w:szCs w:val="40"/>
        </w:rPr>
        <w:t>□</w:t>
      </w:r>
      <w:r>
        <w:rPr>
          <w:sz w:val="28"/>
          <w:szCs w:val="28"/>
        </w:rPr>
        <w:t xml:space="preserve"> Vị trí lắp đặt đồng hồ quá xa điểm đấu nối vào đường ống chính.</w:t>
      </w:r>
    </w:p>
    <w:p w14:paraId="4915B16C" w14:textId="55F063D4" w:rsidR="005D4210" w:rsidRPr="005D4210" w:rsidRDefault="0092430F" w:rsidP="005407D7">
      <w:pPr>
        <w:pStyle w:val="ListParagraph"/>
        <w:tabs>
          <w:tab w:val="left" w:leader="dot" w:pos="9639"/>
        </w:tabs>
        <w:spacing w:before="240" w:after="240"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Lý do khác:</w:t>
      </w:r>
      <w:r w:rsidR="005D4210" w:rsidRPr="005D4210">
        <w:rPr>
          <w:sz w:val="28"/>
          <w:szCs w:val="28"/>
        </w:rPr>
        <w:t>..........................................................................................................</w:t>
      </w:r>
    </w:p>
    <w:p w14:paraId="60445BEB" w14:textId="1F80B81C" w:rsidR="005D4210" w:rsidRDefault="005D4210" w:rsidP="005407D7">
      <w:pPr>
        <w:pStyle w:val="ListParagraph"/>
        <w:tabs>
          <w:tab w:val="left" w:leader="dot" w:pos="9639"/>
        </w:tabs>
        <w:spacing w:before="240" w:after="240"/>
        <w:ind w:left="426" w:firstLine="425"/>
        <w:jc w:val="both"/>
        <w:rPr>
          <w:sz w:val="28"/>
          <w:szCs w:val="28"/>
        </w:rPr>
      </w:pPr>
      <w:r w:rsidRPr="005D4210">
        <w:rPr>
          <w:sz w:val="28"/>
          <w:szCs w:val="28"/>
        </w:rPr>
        <w:t>.............................................................................................................................</w:t>
      </w:r>
    </w:p>
    <w:p w14:paraId="2823DBFF" w14:textId="77777777" w:rsidR="0092430F" w:rsidRPr="005D4210" w:rsidRDefault="0092430F" w:rsidP="005407D7">
      <w:pPr>
        <w:pStyle w:val="ListParagraph"/>
        <w:tabs>
          <w:tab w:val="left" w:leader="dot" w:pos="9639"/>
        </w:tabs>
        <w:spacing w:before="240" w:after="240"/>
        <w:ind w:left="426" w:firstLine="425"/>
        <w:jc w:val="both"/>
        <w:rPr>
          <w:sz w:val="28"/>
          <w:szCs w:val="28"/>
        </w:rPr>
      </w:pPr>
    </w:p>
    <w:p w14:paraId="45965D00" w14:textId="7581D3D5" w:rsidR="0092430F" w:rsidRPr="005D4210" w:rsidRDefault="005D4210" w:rsidP="00B26216">
      <w:pPr>
        <w:pStyle w:val="ListParagraph"/>
        <w:tabs>
          <w:tab w:val="left" w:leader="dot" w:pos="5670"/>
          <w:tab w:val="center" w:pos="7655"/>
          <w:tab w:val="left" w:leader="dot" w:pos="9639"/>
        </w:tabs>
        <w:spacing w:before="240" w:after="240"/>
        <w:ind w:left="426" w:firstLine="425"/>
        <w:jc w:val="both"/>
        <w:rPr>
          <w:sz w:val="28"/>
          <w:szCs w:val="28"/>
        </w:rPr>
      </w:pPr>
      <w:r w:rsidRPr="005D4210">
        <w:rPr>
          <w:sz w:val="28"/>
          <w:szCs w:val="28"/>
        </w:rPr>
        <w:t xml:space="preserve">Vì vậy, nếu khách hàng vẫn muốn lắp đặt hệ thống cấp nước tại vị trí này thì đồng ý sử dụng nước </w:t>
      </w:r>
      <w:r w:rsidR="00B65F32">
        <w:rPr>
          <w:sz w:val="28"/>
          <w:szCs w:val="28"/>
        </w:rPr>
        <w:t xml:space="preserve">(vào ban đêm) </w:t>
      </w:r>
      <w:r w:rsidRPr="005D4210">
        <w:rPr>
          <w:sz w:val="28"/>
          <w:szCs w:val="28"/>
        </w:rPr>
        <w:t>theo khả năng của Chi nhánh nước hiện nay và không có khiếu nại việc cấp nước</w:t>
      </w:r>
      <w:r w:rsidR="0092430F">
        <w:rPr>
          <w:sz w:val="28"/>
          <w:szCs w:val="28"/>
        </w:rPr>
        <w:t xml:space="preserve"> về sau.</w:t>
      </w:r>
    </w:p>
    <w:p w14:paraId="64881662" w14:textId="77777777" w:rsidR="00477F9E" w:rsidRPr="005D4210" w:rsidRDefault="00477F9E" w:rsidP="00B26216">
      <w:pPr>
        <w:pStyle w:val="ListParagraph"/>
        <w:spacing w:before="240" w:after="240"/>
        <w:ind w:left="426" w:firstLine="425"/>
        <w:jc w:val="both"/>
        <w:rPr>
          <w:sz w:val="28"/>
          <w:szCs w:val="28"/>
        </w:rPr>
      </w:pPr>
      <w:r w:rsidRPr="005D4210">
        <w:rPr>
          <w:sz w:val="28"/>
          <w:szCs w:val="28"/>
        </w:rPr>
        <w:t>Thỏa thuận lập thành 02 bản, mỗi bên giữ một bản có giá trị như nhau.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6"/>
      </w:tblGrid>
      <w:tr w:rsidR="00477F9E" w:rsidRPr="00EA7868" w14:paraId="0309AC9B" w14:textId="77777777" w:rsidTr="00363F36">
        <w:trPr>
          <w:jc w:val="center"/>
        </w:trPr>
        <w:tc>
          <w:tcPr>
            <w:tcW w:w="4813" w:type="dxa"/>
          </w:tcPr>
          <w:p w14:paraId="53CF8D3E" w14:textId="77777777" w:rsidR="00477F9E" w:rsidRPr="00EA7868" w:rsidRDefault="00477F9E" w:rsidP="00285240">
            <w:pPr>
              <w:jc w:val="center"/>
              <w:rPr>
                <w:b/>
              </w:rPr>
            </w:pPr>
            <w:r w:rsidRPr="00EA7868">
              <w:rPr>
                <w:b/>
              </w:rPr>
              <w:t>ĐẠI DIỆN BÊN B</w:t>
            </w:r>
          </w:p>
        </w:tc>
        <w:tc>
          <w:tcPr>
            <w:tcW w:w="4816" w:type="dxa"/>
          </w:tcPr>
          <w:p w14:paraId="5C6A63BB" w14:textId="77777777" w:rsidR="00477F9E" w:rsidRPr="00EA7868" w:rsidRDefault="00477F9E" w:rsidP="00285240">
            <w:pPr>
              <w:spacing w:after="0"/>
              <w:jc w:val="center"/>
              <w:rPr>
                <w:b/>
              </w:rPr>
            </w:pPr>
            <w:r w:rsidRPr="00EA7868">
              <w:rPr>
                <w:b/>
              </w:rPr>
              <w:t>ĐẠI DIỆN BÊN A</w:t>
            </w:r>
          </w:p>
          <w:p w14:paraId="7880DF76" w14:textId="77777777" w:rsidR="00477F9E" w:rsidRPr="00EA7868" w:rsidRDefault="00477F9E" w:rsidP="00285240">
            <w:pPr>
              <w:spacing w:before="120" w:after="240"/>
              <w:jc w:val="center"/>
              <w:rPr>
                <w:b/>
              </w:rPr>
            </w:pPr>
            <w:r w:rsidRPr="00EA7868">
              <w:rPr>
                <w:b/>
              </w:rPr>
              <w:t>GIÁM ĐỐC</w:t>
            </w:r>
          </w:p>
        </w:tc>
      </w:tr>
    </w:tbl>
    <w:p w14:paraId="252F57CE" w14:textId="77777777" w:rsidR="00121A54" w:rsidRDefault="00121A54" w:rsidP="00285240">
      <w:pPr>
        <w:jc w:val="center"/>
      </w:pPr>
    </w:p>
    <w:sectPr w:rsidR="00121A54" w:rsidSect="00477F9E">
      <w:pgSz w:w="11907" w:h="16840" w:code="9"/>
      <w:pgMar w:top="102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75C0"/>
    <w:multiLevelType w:val="hybridMultilevel"/>
    <w:tmpl w:val="617E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9635F"/>
    <w:multiLevelType w:val="hybridMultilevel"/>
    <w:tmpl w:val="52B2D482"/>
    <w:lvl w:ilvl="0" w:tplc="7A826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23BED"/>
    <w:multiLevelType w:val="hybridMultilevel"/>
    <w:tmpl w:val="BF50FAE2"/>
    <w:lvl w:ilvl="0" w:tplc="8E90C75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807E1"/>
    <w:multiLevelType w:val="hybridMultilevel"/>
    <w:tmpl w:val="CB0A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9E"/>
    <w:rsid w:val="00121A54"/>
    <w:rsid w:val="00146A0A"/>
    <w:rsid w:val="001F75AD"/>
    <w:rsid w:val="00234EC2"/>
    <w:rsid w:val="00285240"/>
    <w:rsid w:val="002E2912"/>
    <w:rsid w:val="0044633B"/>
    <w:rsid w:val="00477F9E"/>
    <w:rsid w:val="005407D7"/>
    <w:rsid w:val="005D4210"/>
    <w:rsid w:val="00782FDF"/>
    <w:rsid w:val="008C20E7"/>
    <w:rsid w:val="0092430F"/>
    <w:rsid w:val="00B26216"/>
    <w:rsid w:val="00B65F32"/>
    <w:rsid w:val="00BD2ABB"/>
    <w:rsid w:val="00CA1BD8"/>
    <w:rsid w:val="00D244A3"/>
    <w:rsid w:val="00E30359"/>
    <w:rsid w:val="00E533A5"/>
    <w:rsid w:val="00F9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1BD1F0"/>
  <w15:docId w15:val="{4212E1CA-2E6E-4DEF-A901-A3E142CE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9E"/>
    <w:pPr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F9E"/>
    <w:pPr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 Tien Duc</cp:lastModifiedBy>
  <cp:revision>9</cp:revision>
  <dcterms:created xsi:type="dcterms:W3CDTF">2024-04-12T03:42:00Z</dcterms:created>
  <dcterms:modified xsi:type="dcterms:W3CDTF">2024-09-17T09:11:00Z</dcterms:modified>
</cp:coreProperties>
</file>